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Çüngüş Anaokulu Müdürlüğü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25DT1619770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TONER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HP LASERJET PROO 400 RENKLİ YAZICI M451DN UYUMLU TONER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HP LASERJET PROO 400 RENKLİ YAZICI M451DN UYUMLU TONER (MAVİ RENK)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HP LASERJET PROO 400 RENKLİ YAZICI M451DN UYUMLU TONER (SARI RENK)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FATİH KYOCERA FS 3040 FOTOKOPİ MAKİNASINA UYUMLU TONER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