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Default="00EB650F" w:rsidP="00EB65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2023-2024 EĞİTİM ÖĞRETİM YILI PANSİYON </w:t>
      </w:r>
      <w:r w:rsidR="002036D8">
        <w:rPr>
          <w:b/>
          <w:sz w:val="28"/>
          <w:szCs w:val="28"/>
        </w:rPr>
        <w:t xml:space="preserve"> KAMERA ALIMI </w:t>
      </w:r>
      <w:r>
        <w:rPr>
          <w:b/>
          <w:sz w:val="28"/>
          <w:szCs w:val="28"/>
        </w:rPr>
        <w:t>ve KATLARA İNTERNE</w:t>
      </w:r>
      <w:r w:rsidR="002036D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DAĞITIMI </w:t>
      </w:r>
    </w:p>
    <w:p w:rsidR="0020503C" w:rsidRDefault="00EB650F" w:rsidP="00EB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TEKNİK ŞARTNAMESİ</w:t>
      </w:r>
    </w:p>
    <w:p w:rsidR="00EB650F" w:rsidRDefault="00EB650F" w:rsidP="00EB650F">
      <w:pPr>
        <w:pStyle w:val="ListeParagraf"/>
        <w:numPr>
          <w:ilvl w:val="0"/>
          <w:numId w:val="1"/>
        </w:numPr>
      </w:pPr>
      <w:r>
        <w:t>Pansiyon</w:t>
      </w:r>
      <w:r w:rsidR="002036D8">
        <w:t>umuzun kör noktalarını tamamlamak kamera sistemimize uygun</w:t>
      </w:r>
      <w:r>
        <w:t xml:space="preserve"> AHD 36IRLED 4 mp kamera </w:t>
      </w:r>
    </w:p>
    <w:p w:rsidR="00EB650F" w:rsidRDefault="006B04B3" w:rsidP="00EB650F">
      <w:pPr>
        <w:pStyle w:val="ListeParagraf"/>
        <w:numPr>
          <w:ilvl w:val="0"/>
          <w:numId w:val="1"/>
        </w:numPr>
      </w:pPr>
      <w:r>
        <w:t>İnternet dağıtımı için gerekli malzemeler</w:t>
      </w:r>
      <w:r w:rsidR="00967143">
        <w:t xml:space="preserve"> 1. kalite olacak en az 2 yıl garantili ürünler kullanılacaktır.</w:t>
      </w:r>
    </w:p>
    <w:p w:rsidR="006B04B3" w:rsidRDefault="006B04B3" w:rsidP="00EB650F">
      <w:pPr>
        <w:pStyle w:val="ListeParagraf"/>
        <w:numPr>
          <w:ilvl w:val="0"/>
          <w:numId w:val="1"/>
        </w:numPr>
      </w:pPr>
      <w:r>
        <w:t>İhaleyi alan firmanın okulumuzda yazıcıları internet ağına tanımlayacaktır ve internet bağla</w:t>
      </w:r>
      <w:r w:rsidR="00967143">
        <w:t>n</w:t>
      </w:r>
      <w:r>
        <w:t>tı</w:t>
      </w:r>
      <w:r w:rsidR="00967143">
        <w:t>sını sağlayacaktır. Okul kamera sisteminin</w:t>
      </w:r>
      <w:r w:rsidR="00E56486">
        <w:t xml:space="preserve"> televizyon ve </w:t>
      </w:r>
      <w:r w:rsidR="00967143">
        <w:t xml:space="preserve"> bilgisayara aktarılmasını sağlayacaktır.(Bu işlem ücret talep edilmeyecektir.) </w:t>
      </w:r>
    </w:p>
    <w:p w:rsidR="00967143" w:rsidRDefault="00967143" w:rsidP="00EB650F">
      <w:pPr>
        <w:pStyle w:val="ListeParagraf"/>
        <w:numPr>
          <w:ilvl w:val="0"/>
          <w:numId w:val="1"/>
        </w:numPr>
      </w:pPr>
      <w:r>
        <w:t>Çeşitli ve son hükümleri;</w:t>
      </w:r>
    </w:p>
    <w:p w:rsidR="00967143" w:rsidRDefault="00967143" w:rsidP="00EB650F">
      <w:pPr>
        <w:pStyle w:val="ListeParagraf"/>
        <w:numPr>
          <w:ilvl w:val="0"/>
          <w:numId w:val="1"/>
        </w:numPr>
      </w:pPr>
      <w:r>
        <w:t>İhale bitim tarihinden itibaren en geç 3 iş günü bitecektir.</w:t>
      </w:r>
    </w:p>
    <w:p w:rsidR="00967143" w:rsidRDefault="00967143" w:rsidP="00EB650F">
      <w:pPr>
        <w:pStyle w:val="ListeParagraf"/>
        <w:numPr>
          <w:ilvl w:val="0"/>
          <w:numId w:val="1"/>
        </w:numPr>
      </w:pPr>
      <w:r>
        <w:t>İhaleyi alan firma yaptığı işlemlerden sorumlu olup 1 yıl boyunca çıkacak aksaklıkları ücretsiz gidermeyle yükümlüdür. (Bu konu da çıkacak herhangi bir aksaklıkta her türlü hukuku süreç başlayacaktır.)</w:t>
      </w:r>
    </w:p>
    <w:p w:rsidR="00967143" w:rsidRDefault="00967143" w:rsidP="00967143"/>
    <w:p w:rsidR="00967143" w:rsidRDefault="00967143" w:rsidP="00967143">
      <w:pPr>
        <w:jc w:val="center"/>
      </w:pPr>
      <w:r>
        <w:t>Nahit KORKMAZ</w:t>
      </w:r>
    </w:p>
    <w:p w:rsidR="00967143" w:rsidRDefault="00967143" w:rsidP="00967143">
      <w:pPr>
        <w:jc w:val="center"/>
      </w:pPr>
      <w:r>
        <w:t>Okul Müdürü</w:t>
      </w:r>
    </w:p>
    <w:sectPr w:rsidR="0096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931"/>
    <w:multiLevelType w:val="hybridMultilevel"/>
    <w:tmpl w:val="070821D4"/>
    <w:lvl w:ilvl="0" w:tplc="3BF0E77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9"/>
    <w:rsid w:val="002036D8"/>
    <w:rsid w:val="0020503C"/>
    <w:rsid w:val="004C46AA"/>
    <w:rsid w:val="006B04B3"/>
    <w:rsid w:val="00967143"/>
    <w:rsid w:val="00CD0939"/>
    <w:rsid w:val="00E56486"/>
    <w:rsid w:val="00E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</cp:lastModifiedBy>
  <cp:revision>2</cp:revision>
  <dcterms:created xsi:type="dcterms:W3CDTF">2023-12-08T12:20:00Z</dcterms:created>
  <dcterms:modified xsi:type="dcterms:W3CDTF">2023-12-08T12:20:00Z</dcterms:modified>
</cp:coreProperties>
</file>